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C463F6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930D9C">
              <w:rPr>
                <w:b/>
              </w:rPr>
              <w:t>10</w:t>
            </w:r>
            <w:r w:rsidR="00C463F6">
              <w:rPr>
                <w:b/>
              </w:rPr>
              <w:t>4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C463F6">
            <w:pPr>
              <w:spacing w:line="360" w:lineRule="auto"/>
            </w:pPr>
            <w:r w:rsidRPr="003B41E1">
              <w:t xml:space="preserve">Nº </w:t>
            </w:r>
            <w:r w:rsidR="00C463F6">
              <w:t>5379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C463F6">
            <w:pPr>
              <w:spacing w:line="360" w:lineRule="auto"/>
            </w:pPr>
            <w:r w:rsidRPr="003B41E1">
              <w:t xml:space="preserve">N° </w:t>
            </w:r>
            <w:r w:rsidR="00C463F6">
              <w:t>154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930D9C">
        <w:t>0</w:t>
      </w:r>
      <w:r w:rsidR="00C463F6">
        <w:t>6</w:t>
      </w:r>
      <w:r w:rsidR="00074ADB">
        <w:t xml:space="preserve"> </w:t>
      </w:r>
      <w:r w:rsidRPr="00322761">
        <w:t xml:space="preserve">dias do mês de </w:t>
      </w:r>
      <w:r w:rsidR="00930D9C">
        <w:t>novem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F27569">
        <w:t>nove</w:t>
      </w:r>
      <w:r w:rsidR="00074ADB">
        <w:t xml:space="preserve"> </w:t>
      </w:r>
      <w:r w:rsidR="002D3EBD" w:rsidRPr="00322761">
        <w:t>horas</w:t>
      </w:r>
      <w:r w:rsidR="00F27569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C463F6">
        <w:t>5379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540E29">
        <w:t xml:space="preserve"> Municipal de </w:t>
      </w:r>
      <w:r w:rsidR="00C463F6">
        <w:t>Educação</w:t>
      </w:r>
      <w:r w:rsidRPr="00E65E01">
        <w:t>, que trata da: “</w:t>
      </w:r>
      <w:r w:rsidR="00C463F6">
        <w:rPr>
          <w:color w:val="000000"/>
        </w:rPr>
        <w:t>A</w:t>
      </w:r>
      <w:r w:rsidR="00C463F6" w:rsidRPr="009816E4">
        <w:rPr>
          <w:color w:val="000000"/>
        </w:rPr>
        <w:t>quisição</w:t>
      </w:r>
      <w:r w:rsidR="00C463F6" w:rsidRPr="009816E4">
        <w:rPr>
          <w:bCs/>
        </w:rPr>
        <w:t xml:space="preserve"> de </w:t>
      </w:r>
      <w:r w:rsidR="00C463F6" w:rsidRPr="009816E4">
        <w:t xml:space="preserve">Papel A4 a ser utilizado para a manutenção das escolas da Rede Municipal de Ensino e </w:t>
      </w:r>
      <w:r w:rsidR="00C463F6">
        <w:t>d</w:t>
      </w:r>
      <w:r w:rsidR="00C463F6" w:rsidRPr="009816E4">
        <w:t>a Secretaria Municipal de Educação</w:t>
      </w:r>
      <w:r w:rsidR="00C463F6">
        <w:t xml:space="preserve"> durante o quarto trimestre do </w:t>
      </w:r>
      <w:r w:rsidR="00C463F6" w:rsidRPr="009816E4">
        <w:t>ano letivo de 2018</w:t>
      </w:r>
      <w:r w:rsidR="00C463F6" w:rsidRPr="00543A65">
        <w:t>.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C463F6">
        <w:t>561</w:t>
      </w:r>
      <w:r w:rsidRPr="00E65E01">
        <w:t xml:space="preserve"> de </w:t>
      </w:r>
      <w:r w:rsidR="00C463F6">
        <w:t>22</w:t>
      </w:r>
      <w:r w:rsidR="00897ABE" w:rsidRPr="00E65E01">
        <w:t>/</w:t>
      </w:r>
      <w:r w:rsidR="00BD07E9">
        <w:t>10</w:t>
      </w:r>
      <w:r w:rsidRPr="00E65E01">
        <w:t>/2018 do Jornal O Popular, pág</w:t>
      </w:r>
      <w:r w:rsidR="00C1157F">
        <w:t>.</w:t>
      </w:r>
      <w:r w:rsidR="00C463F6">
        <w:t>08</w:t>
      </w:r>
      <w:r w:rsidRPr="00E65E01">
        <w:t>, bem como</w:t>
      </w:r>
      <w:r w:rsidR="00074ADB">
        <w:t xml:space="preserve"> </w:t>
      </w:r>
      <w:r w:rsidR="00B2553D">
        <w:t>no</w:t>
      </w:r>
      <w:r w:rsidR="00074ADB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074ADB">
        <w:t xml:space="preserve"> </w:t>
      </w:r>
      <w:r w:rsidR="00C463F6" w:rsidRPr="00C463F6">
        <w:rPr>
          <w:b/>
        </w:rPr>
        <w:t>TOP MIX MAGAZINE</w:t>
      </w:r>
      <w:r w:rsidR="00074ADB">
        <w:rPr>
          <w:b/>
        </w:rPr>
        <w:t xml:space="preserve"> </w:t>
      </w:r>
      <w:r w:rsidR="00C25690">
        <w:rPr>
          <w:b/>
        </w:rPr>
        <w:t>EIRELI</w:t>
      </w:r>
      <w:r w:rsidR="005F5D60" w:rsidRPr="00A04E11">
        <w:t xml:space="preserve">– CNPJ </w:t>
      </w:r>
      <w:r w:rsidR="00C463F6">
        <w:t>28.879.489/0001-32</w:t>
      </w:r>
      <w:bookmarkStart w:id="0" w:name="_GoBack"/>
      <w:bookmarkEnd w:id="0"/>
      <w:r w:rsidR="00074ADB">
        <w:t xml:space="preserve">, </w:t>
      </w:r>
      <w:r w:rsidR="00074ADB">
        <w:rPr>
          <w:b/>
        </w:rPr>
        <w:t xml:space="preserve">MADIPRAL DISTRIBUIDORA DE PRODUTOS DE ARMARINHO LTDA </w:t>
      </w:r>
      <w:r w:rsidR="00074ADB" w:rsidRPr="00A04E11">
        <w:t xml:space="preserve">– CNPJ </w:t>
      </w:r>
      <w:r w:rsidR="00074ADB">
        <w:t xml:space="preserve">29.934.080/0001-34, </w:t>
      </w:r>
      <w:r w:rsidR="00074ADB">
        <w:rPr>
          <w:b/>
        </w:rPr>
        <w:t xml:space="preserve">MARCO ANTONIO CAETANO CARUBA </w:t>
      </w:r>
      <w:r w:rsidR="00074ADB" w:rsidRPr="00A04E11">
        <w:t xml:space="preserve">– CNPJ </w:t>
      </w:r>
      <w:r w:rsidR="00074ADB">
        <w:t xml:space="preserve">11.691.354/0001-46, </w:t>
      </w:r>
      <w:r w:rsidR="00074ADB">
        <w:rPr>
          <w:b/>
        </w:rPr>
        <w:t xml:space="preserve">VOGAS MAGAZINE LTDA - ME </w:t>
      </w:r>
      <w:r w:rsidR="00074ADB" w:rsidRPr="00A04E11">
        <w:t xml:space="preserve">– CNPJ </w:t>
      </w:r>
      <w:r w:rsidR="00074ADB">
        <w:t>02.345.977/0001-76</w:t>
      </w:r>
      <w:r w:rsidR="00AB572C">
        <w:t xml:space="preserve">, </w:t>
      </w:r>
      <w:r w:rsidR="00AB572C">
        <w:rPr>
          <w:b/>
        </w:rPr>
        <w:t xml:space="preserve">CANAÃ DE CARMO DISTRIBUIDORA LTDA - ME </w:t>
      </w:r>
      <w:r w:rsidR="00AB572C" w:rsidRPr="00A04E11">
        <w:t xml:space="preserve">– CNPJ </w:t>
      </w:r>
      <w:r w:rsidR="00AB572C">
        <w:t>10.542.335/0001-95</w:t>
      </w:r>
      <w:r w:rsidR="007351DC">
        <w:t xml:space="preserve">, </w:t>
      </w:r>
      <w:r w:rsidR="007351DC">
        <w:rPr>
          <w:b/>
        </w:rPr>
        <w:t xml:space="preserve">BMG DISTRIBUIDORA LTDA </w:t>
      </w:r>
      <w:r w:rsidR="007351DC" w:rsidRPr="00A04E11">
        <w:t xml:space="preserve">– CNPJ </w:t>
      </w:r>
      <w:r w:rsidR="007351DC">
        <w:t>17.594.163/0001-42</w:t>
      </w:r>
      <w:r w:rsidR="008B40AF">
        <w:t xml:space="preserve">, </w:t>
      </w:r>
      <w:r w:rsidR="008B40AF">
        <w:rPr>
          <w:b/>
        </w:rPr>
        <w:t xml:space="preserve">BOM DE MINAS COMERCIAL DE ALÉM PARAÍBA-MG </w:t>
      </w:r>
      <w:r w:rsidR="008B40AF" w:rsidRPr="00A04E11">
        <w:t xml:space="preserve">– CNPJ </w:t>
      </w:r>
      <w:r w:rsidR="008B40AF">
        <w:t xml:space="preserve">19.196.371/0001-19. </w:t>
      </w:r>
      <w:r w:rsidR="000A1BA3" w:rsidRPr="00A04E11">
        <w:t>As</w:t>
      </w:r>
      <w:r w:rsidR="00074ADB">
        <w:t xml:space="preserve"> </w:t>
      </w:r>
      <w:r w:rsidR="00053B5F" w:rsidRPr="00A04E11">
        <w:t>empresa</w:t>
      </w:r>
      <w:r w:rsidR="000A1BA3" w:rsidRPr="00A04E11">
        <w:t>s</w:t>
      </w:r>
      <w:r w:rsidR="00AB572C">
        <w:t xml:space="preserve"> </w:t>
      </w:r>
      <w:r w:rsidR="00AB572C" w:rsidRPr="00C463F6">
        <w:rPr>
          <w:b/>
        </w:rPr>
        <w:t>TOP MIX MAGAZINE</w:t>
      </w:r>
      <w:r w:rsidR="00AB572C">
        <w:rPr>
          <w:b/>
        </w:rPr>
        <w:t xml:space="preserve"> EIRELI</w:t>
      </w:r>
      <w:r w:rsidR="00AB572C">
        <w:t xml:space="preserve">, </w:t>
      </w:r>
      <w:r w:rsidR="00AB572C">
        <w:rPr>
          <w:b/>
        </w:rPr>
        <w:t>MADIPRAL DISTRIBUIDORA DE PRODUTOS DE ARMARINHO LTDA</w:t>
      </w:r>
      <w:r w:rsidR="00AB572C">
        <w:t xml:space="preserve">, </w:t>
      </w:r>
      <w:r w:rsidR="00AB572C">
        <w:rPr>
          <w:b/>
        </w:rPr>
        <w:t>MARCO ANTONIO CAETANO CARUBA</w:t>
      </w:r>
      <w:r w:rsidR="00AB572C">
        <w:t xml:space="preserve">, </w:t>
      </w:r>
      <w:r w:rsidR="00AB572C">
        <w:rPr>
          <w:b/>
        </w:rPr>
        <w:t>VOGAS MAGAZINE LTDA - ME</w:t>
      </w:r>
      <w:r w:rsidR="00AB572C">
        <w:t xml:space="preserve">, </w:t>
      </w:r>
      <w:r w:rsidR="00AB572C">
        <w:rPr>
          <w:b/>
        </w:rPr>
        <w:t xml:space="preserve">CANAÃ DE CARMO DISTRIBUIDORA LTDA </w:t>
      </w:r>
      <w:r w:rsidR="007351DC">
        <w:rPr>
          <w:b/>
        </w:rPr>
        <w:t>–</w:t>
      </w:r>
      <w:r w:rsidR="00AB572C">
        <w:rPr>
          <w:b/>
        </w:rPr>
        <w:t xml:space="preserve"> ME</w:t>
      </w:r>
      <w:r w:rsidR="007351DC">
        <w:rPr>
          <w:b/>
        </w:rPr>
        <w:t>, BMG DISTRIBUIDORA LTDA</w:t>
      </w:r>
      <w:r w:rsidR="008B40AF">
        <w:rPr>
          <w:b/>
        </w:rPr>
        <w:t xml:space="preserve"> e BOM DE MINAS COMERCIAL DE ALÉM PARAÍBA-MG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1F1290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AB572C">
        <w:t xml:space="preserve"> </w:t>
      </w:r>
      <w:r w:rsidR="00FE2423" w:rsidRPr="00322761">
        <w:t>A e</w:t>
      </w:r>
      <w:r w:rsidR="00681263">
        <w:t xml:space="preserve">mpresa </w:t>
      </w:r>
      <w:r w:rsidR="00AB572C" w:rsidRPr="00C463F6">
        <w:rPr>
          <w:b/>
        </w:rPr>
        <w:t xml:space="preserve">TOP MIX </w:t>
      </w:r>
      <w:r w:rsidR="00AB572C" w:rsidRPr="00C463F6">
        <w:rPr>
          <w:b/>
        </w:rPr>
        <w:lastRenderedPageBreak/>
        <w:t>MAGAZINE</w:t>
      </w:r>
      <w:r w:rsidR="00AB572C">
        <w:rPr>
          <w:b/>
        </w:rPr>
        <w:t xml:space="preserve"> EIRELI</w:t>
      </w:r>
      <w:r w:rsidR="00AB572C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AB572C" w:rsidRPr="00AB572C">
        <w:rPr>
          <w:i/>
        </w:rPr>
        <w:t>Carolina Dauter Neves</w:t>
      </w:r>
      <w:r w:rsidR="00AB572C">
        <w:t xml:space="preserve">, </w:t>
      </w:r>
      <w:r w:rsidR="00681263" w:rsidRPr="00322761">
        <w:t>A e</w:t>
      </w:r>
      <w:r w:rsidR="00681263">
        <w:t xml:space="preserve">mpresa </w:t>
      </w:r>
      <w:r w:rsidR="00AB572C">
        <w:rPr>
          <w:b/>
        </w:rPr>
        <w:t>MADIPRAL DISTRIBUIDORA DE PRODUTOS DE ARMARINHO LTDA</w:t>
      </w:r>
      <w:r w:rsidR="00AB572C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AB572C">
        <w:rPr>
          <w:i/>
        </w:rPr>
        <w:t>Carlos Alberto Monteiro de Carvalho,</w:t>
      </w:r>
      <w:r w:rsidR="00AB572C" w:rsidRPr="00AB572C">
        <w:t xml:space="preserve"> </w:t>
      </w:r>
      <w:r w:rsidR="00AB572C" w:rsidRPr="00322761">
        <w:t>A e</w:t>
      </w:r>
      <w:r w:rsidR="00AB572C">
        <w:t xml:space="preserve">mpresa </w:t>
      </w:r>
      <w:r w:rsidR="00AB572C">
        <w:rPr>
          <w:b/>
        </w:rPr>
        <w:t>MARCO ANTONIO CAETANO CARUBA</w:t>
      </w:r>
      <w:r w:rsidR="00AB572C" w:rsidRPr="00322761">
        <w:t xml:space="preserve"> representada por</w:t>
      </w:r>
      <w:r w:rsidR="00AB572C">
        <w:t xml:space="preserve"> </w:t>
      </w:r>
      <w:r w:rsidR="00AB572C" w:rsidRPr="00AB572C">
        <w:rPr>
          <w:i/>
        </w:rPr>
        <w:t>Marco Antonio Caetano Caruba</w:t>
      </w:r>
      <w:r w:rsidR="00AB572C" w:rsidRPr="00322761">
        <w:rPr>
          <w:i/>
          <w:color w:val="FF0000"/>
        </w:rPr>
        <w:t>,</w:t>
      </w:r>
      <w:r w:rsidR="00AB572C">
        <w:rPr>
          <w:i/>
          <w:color w:val="FF0000"/>
        </w:rPr>
        <w:t xml:space="preserve"> </w:t>
      </w:r>
      <w:r w:rsidR="00AB572C" w:rsidRPr="00322761">
        <w:t>A e</w:t>
      </w:r>
      <w:r w:rsidR="00AB572C">
        <w:t xml:space="preserve">mpresa </w:t>
      </w:r>
      <w:r w:rsidR="00AB572C">
        <w:rPr>
          <w:b/>
        </w:rPr>
        <w:t>VOGAS MAGAZINE LTDA - ME</w:t>
      </w:r>
      <w:r w:rsidR="00AB572C" w:rsidRPr="00322761">
        <w:t xml:space="preserve"> representada por</w:t>
      </w:r>
      <w:r w:rsidR="00AB572C">
        <w:t xml:space="preserve"> </w:t>
      </w:r>
      <w:r w:rsidR="00AB572C">
        <w:rPr>
          <w:i/>
        </w:rPr>
        <w:t>Rafael da Silva Figueira,</w:t>
      </w:r>
      <w:r w:rsidR="00AB572C" w:rsidRPr="00AB572C">
        <w:t xml:space="preserve"> </w:t>
      </w:r>
      <w:r w:rsidR="00AB572C" w:rsidRPr="00322761">
        <w:t>A e</w:t>
      </w:r>
      <w:r w:rsidR="00AB572C">
        <w:t xml:space="preserve">mpresa </w:t>
      </w:r>
      <w:r w:rsidR="00AB572C">
        <w:rPr>
          <w:b/>
        </w:rPr>
        <w:t>CANAÃ DE CARMO DISTRIBUIDORA LTDA - ME</w:t>
      </w:r>
      <w:r w:rsidR="00AB572C" w:rsidRPr="00322761">
        <w:t xml:space="preserve"> representada por</w:t>
      </w:r>
      <w:r w:rsidR="00AB572C">
        <w:t xml:space="preserve"> </w:t>
      </w:r>
      <w:r w:rsidR="00AB572C">
        <w:rPr>
          <w:i/>
        </w:rPr>
        <w:t>Carlos Wagner Peres da Silva Gomes</w:t>
      </w:r>
      <w:r w:rsidR="00AB572C" w:rsidRPr="00322761">
        <w:rPr>
          <w:i/>
          <w:color w:val="FF0000"/>
        </w:rPr>
        <w:t>,</w:t>
      </w:r>
      <w:r w:rsidR="00AB572C">
        <w:rPr>
          <w:i/>
          <w:color w:val="FF0000"/>
        </w:rPr>
        <w:t xml:space="preserve"> </w:t>
      </w:r>
      <w:r w:rsidR="00AB572C" w:rsidRPr="00322761">
        <w:t>A e</w:t>
      </w:r>
      <w:r w:rsidR="00AB572C">
        <w:t xml:space="preserve">mpresa </w:t>
      </w:r>
      <w:r w:rsidR="007351DC">
        <w:rPr>
          <w:b/>
        </w:rPr>
        <w:t>BMG DISTRIBUIDORA LTDA</w:t>
      </w:r>
      <w:r w:rsidR="007351DC" w:rsidRPr="00322761">
        <w:t xml:space="preserve"> </w:t>
      </w:r>
      <w:r w:rsidR="00AB572C" w:rsidRPr="00322761">
        <w:t>representada por</w:t>
      </w:r>
      <w:r w:rsidR="00AB572C">
        <w:t xml:space="preserve"> </w:t>
      </w:r>
      <w:r w:rsidR="007351DC">
        <w:rPr>
          <w:i/>
        </w:rPr>
        <w:t>Pablo Gomes de Carvalho</w:t>
      </w:r>
      <w:r w:rsidR="007351DC">
        <w:t xml:space="preserve">, </w:t>
      </w:r>
      <w:r w:rsidR="007351DC" w:rsidRPr="00322761">
        <w:t>A e</w:t>
      </w:r>
      <w:r w:rsidR="007351DC">
        <w:t xml:space="preserve">mpresa </w:t>
      </w:r>
      <w:r w:rsidR="007351DC">
        <w:rPr>
          <w:b/>
        </w:rPr>
        <w:t>BOM DE MINAS COMERCIAL DE ALÉM PARAÍBA-MG</w:t>
      </w:r>
      <w:r w:rsidR="007351DC" w:rsidRPr="00322761">
        <w:t xml:space="preserve"> representada por</w:t>
      </w:r>
      <w:r w:rsidR="007351DC">
        <w:t xml:space="preserve"> </w:t>
      </w:r>
      <w:r w:rsidR="008B40AF">
        <w:rPr>
          <w:i/>
        </w:rPr>
        <w:t>Tays Mara Freitas do Couto</w:t>
      </w:r>
      <w:r w:rsidR="00AB572C" w:rsidRPr="00322761">
        <w:rPr>
          <w:i/>
        </w:rPr>
        <w:t>.</w:t>
      </w:r>
      <w:r w:rsidR="008B40AF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7351DC" w:rsidRPr="00322761">
        <w:t>Todas as empresas</w:t>
      </w:r>
      <w:r w:rsidR="007351DC">
        <w:t xml:space="preserve"> presentes </w:t>
      </w:r>
      <w:r w:rsidR="007351DC" w:rsidRPr="00322761">
        <w:rPr>
          <w:color w:val="000000" w:themeColor="text1"/>
        </w:rPr>
        <w:t>apresentaram</w:t>
      </w:r>
      <w:r w:rsidR="007351DC">
        <w:rPr>
          <w:color w:val="000000" w:themeColor="text1"/>
        </w:rPr>
        <w:t xml:space="preserve"> </w:t>
      </w:r>
      <w:r w:rsidR="007351DC" w:rsidRPr="00322761">
        <w:t xml:space="preserve">documentação de enquadramento em Microempresa ou Empresa de Pequeno Porte conforme exigido no Item </w:t>
      </w:r>
      <w:r w:rsidR="007351DC">
        <w:t>6.3</w:t>
      </w:r>
      <w:r w:rsidR="007351DC" w:rsidRPr="00322761">
        <w:t xml:space="preserve"> do Edital. Ato contínuo o Pregoeiro</w:t>
      </w:r>
      <w:r w:rsidR="007351DC">
        <w:t xml:space="preserve"> </w:t>
      </w:r>
      <w:r w:rsidR="007351DC" w:rsidRPr="00322761">
        <w:t>e sua equipe de apoio procederam à abertura do envelope de “PROPOSTA” e ao registro do preço apresentado pelas respectivas licitantes, sendo este o constante no “histórico” em anexo a presente Ata.</w:t>
      </w:r>
      <w:r w:rsidR="007351DC">
        <w:t xml:space="preserve"> </w:t>
      </w:r>
      <w:r w:rsidR="008B40AF">
        <w:t xml:space="preserve">Foram </w:t>
      </w:r>
      <w:r w:rsidR="008B40AF" w:rsidRPr="00105A9F">
        <w:rPr>
          <w:color w:val="000000"/>
        </w:rPr>
        <w:t>qualificados pelo Pregoeiro, para ingresso na fase de lances o autor da proposta de menor preço unitário e todos os demais licitantes que tenham apresentado propostas em valores sucessivos e superiores em até 10% (dez por cento) à de menor preço por item</w:t>
      </w:r>
      <w:r w:rsidR="008B40AF">
        <w:rPr>
          <w:color w:val="000000"/>
        </w:rPr>
        <w:t>, conforme o item 9.5 do Edital</w:t>
      </w:r>
      <w:r w:rsidR="008B40AF" w:rsidRPr="00105A9F">
        <w:rPr>
          <w:color w:val="000000"/>
        </w:rPr>
        <w:t>.</w:t>
      </w:r>
      <w:r w:rsidR="008B40AF">
        <w:rPr>
          <w:color w:val="000000"/>
        </w:rPr>
        <w:t xml:space="preserve"> </w:t>
      </w:r>
      <w:r w:rsidR="007351DC" w:rsidRPr="00322761">
        <w:t>Os proponentes classificados foram convocados para negociação do preço</w:t>
      </w:r>
      <w:r w:rsidR="007351DC">
        <w:t xml:space="preserve"> unitário</w:t>
      </w:r>
      <w:r w:rsidR="007351DC" w:rsidRPr="00322761">
        <w:t xml:space="preserve"> inicia</w:t>
      </w:r>
      <w:r w:rsidR="008B40AF">
        <w:t>l</w:t>
      </w:r>
      <w:r w:rsidR="007351DC" w:rsidRPr="00322761">
        <w:t xml:space="preserve"> e ofert</w:t>
      </w:r>
      <w:r w:rsidR="007351DC">
        <w:t>aram</w:t>
      </w:r>
      <w:r w:rsidR="007351DC" w:rsidRPr="00322761">
        <w:t xml:space="preserve"> lances conforme registrado no histórico em anexo. Após incansável negociação por parte do Pregoeiro, a equipe verificou que o preço estava compatíve</w:t>
      </w:r>
      <w:r w:rsidR="008B40AF">
        <w:t>l</w:t>
      </w:r>
      <w:r w:rsidR="007351DC" w:rsidRPr="00322761">
        <w:t xml:space="preserve"> ao estimado no comércio local. Em seguida, considerando o critério de menor preço </w:t>
      </w:r>
      <w:r w:rsidR="007351DC">
        <w:t>unitário</w:t>
      </w:r>
      <w:r w:rsidR="007351DC" w:rsidRPr="00322761">
        <w:t>, o Pregoeiro</w:t>
      </w:r>
      <w:r w:rsidR="007351DC">
        <w:t xml:space="preserve"> </w:t>
      </w:r>
      <w:r w:rsidR="007351DC" w:rsidRPr="00322761">
        <w:t xml:space="preserve">e sua equipe de apoio divulgaram o resultado: </w:t>
      </w:r>
      <w:r w:rsidR="00730729" w:rsidRPr="00322761">
        <w:t>Empresa</w:t>
      </w:r>
      <w:r w:rsidR="008B40AF">
        <w:t xml:space="preserve"> </w:t>
      </w:r>
      <w:r w:rsidR="008B40AF">
        <w:rPr>
          <w:b/>
        </w:rPr>
        <w:t>VOGAS MAGAZINE LTDA - ME</w:t>
      </w:r>
      <w:r w:rsidR="008B40AF" w:rsidRPr="0032276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8B40AF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8B40AF">
        <w:rPr>
          <w:b/>
          <w:i/>
        </w:rPr>
        <w:t>15</w:t>
      </w:r>
      <w:r w:rsidR="00681263">
        <w:rPr>
          <w:b/>
          <w:i/>
        </w:rPr>
        <w:t>.</w:t>
      </w:r>
      <w:r w:rsidR="008B40AF">
        <w:rPr>
          <w:b/>
          <w:i/>
        </w:rPr>
        <w:t>250,00</w:t>
      </w:r>
      <w:r w:rsidR="00781875" w:rsidRPr="00322761">
        <w:rPr>
          <w:b/>
          <w:i/>
        </w:rPr>
        <w:t xml:space="preserve"> (</w:t>
      </w:r>
      <w:r w:rsidR="008B40AF">
        <w:rPr>
          <w:b/>
          <w:i/>
        </w:rPr>
        <w:t>quinze mil, duzentos e cinquenta reais</w:t>
      </w:r>
      <w:r w:rsidR="00FE01E3">
        <w:rPr>
          <w:b/>
          <w:i/>
        </w:rPr>
        <w:t>)</w:t>
      </w:r>
      <w:r w:rsidR="004A74B5">
        <w:rPr>
          <w:b/>
          <w:i/>
        </w:rPr>
        <w:t>.</w:t>
      </w:r>
      <w:r w:rsidR="00FE01E3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FE01E3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8B40AF">
        <w:t xml:space="preserve"> </w:t>
      </w:r>
      <w:r w:rsidR="007B2CE4" w:rsidRPr="00322761">
        <w:t>e sua equipe de apoio procederam</w:t>
      </w:r>
      <w:r w:rsidR="008B40AF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B40AF">
        <w:t>aos</w:t>
      </w:r>
      <w:r w:rsidR="006458CF" w:rsidRPr="00322761">
        <w:t xml:space="preserve"> representante</w:t>
      </w:r>
      <w:r w:rsidR="008B40AF">
        <w:t>s</w:t>
      </w:r>
      <w:r w:rsidR="006458CF" w:rsidRPr="00322761">
        <w:t xml:space="preserve"> da</w:t>
      </w:r>
      <w:r w:rsidR="008B40AF">
        <w:t>s</w:t>
      </w:r>
      <w:r w:rsidR="006458CF" w:rsidRPr="00322761">
        <w:t xml:space="preserve"> empresa</w:t>
      </w:r>
      <w:r w:rsidR="008B40AF">
        <w:t>s</w:t>
      </w:r>
      <w:r w:rsidR="00887599">
        <w:t xml:space="preserve"> presente</w:t>
      </w:r>
      <w:r w:rsidR="008B40AF">
        <w:t>s</w:t>
      </w:r>
      <w:r w:rsidR="00A77619" w:rsidRPr="00322761">
        <w:t xml:space="preserve"> para manifes</w:t>
      </w:r>
      <w:r w:rsidR="002B301D" w:rsidRPr="00322761">
        <w:t>tação da intenção de recurso.</w:t>
      </w:r>
      <w:r w:rsidR="008B40AF">
        <w:t xml:space="preserve"> A empresa </w:t>
      </w:r>
      <w:r w:rsidR="008B40AF">
        <w:rPr>
          <w:b/>
        </w:rPr>
        <w:t xml:space="preserve">MADIPRAL DISTRIBUIDORA DE PRODUTOS DE ARMARINHO LTDA </w:t>
      </w:r>
      <w:r w:rsidR="008B40AF">
        <w:t xml:space="preserve">manifestou a intenção de recorrer alegando que: </w:t>
      </w:r>
      <w:r w:rsidR="00080361">
        <w:t xml:space="preserve">“O </w:t>
      </w:r>
      <w:r w:rsidR="00080361">
        <w:lastRenderedPageBreak/>
        <w:t xml:space="preserve">atestado apresentado pela empresa </w:t>
      </w:r>
      <w:r w:rsidR="00080361">
        <w:rPr>
          <w:b/>
        </w:rPr>
        <w:t>VOGAS MAGAZINE LTDA - ME</w:t>
      </w:r>
      <w:r w:rsidR="00080361">
        <w:t xml:space="preserve"> é um atestado da empresa fabricante dizendo que ela possui esse selo, porém ela produz dois produtos que estão visíveis na mesa do certame, comprovando que uma tem e a outra não. Sendo assim, a empresa </w:t>
      </w:r>
      <w:r w:rsidR="00080361">
        <w:rPr>
          <w:b/>
        </w:rPr>
        <w:t>MADIPRAL DISTRIBUIDORA DE PRODUTOS DE ARMARINHO LTDA</w:t>
      </w:r>
      <w:r w:rsidR="00080361">
        <w:t xml:space="preserve"> se sente prejudicada, pois foi obrigada a cotar um produto superior como foi pedido no Edital.”</w:t>
      </w:r>
      <w:r w:rsidR="00FE01E3">
        <w:t>.</w:t>
      </w:r>
      <w:r w:rsidR="00080361">
        <w:t xml:space="preserve"> Esclarece o Pregoeiro que, ainda que as marcas cotadas nas propostas não possuíssem ISO, o acórdão 1612/2008 do TCU orienta a não exigência do certificado ISO como critério de qualificação de propostas em licitação por se tratar de exigência restritiva em que afasta os participantes e reduz a possibilidade do alcance da melhor proposta, entende o TCU ainda que, possuir esse certificado não garante que o produto tenha qualidade superior a de uma empresa que não seja certificada, assim em consideração ao acórdãos 1612/2008 e 1085/2011 do TCU, bem como ao Princ</w:t>
      </w:r>
      <w:r w:rsidR="00FE01E3">
        <w:t>í</w:t>
      </w:r>
      <w:r w:rsidR="00080361">
        <w:t xml:space="preserve">pio da Competitividade, todas as licitantes com preço até 10% maiores do que a menor foram classificadas. Vale ressaltar ainda que a empresa </w:t>
      </w:r>
      <w:r w:rsidR="00080361">
        <w:rPr>
          <w:b/>
        </w:rPr>
        <w:t>VOGAS MAGAZINE LTDA - ME</w:t>
      </w:r>
      <w:r w:rsidR="00080361">
        <w:t xml:space="preserve"> apresentou um certificado da fabricante de papel da marca cotada em sua proposta. Dando continuidade, foi concedido o prazo de 03 (três) dias úteis para que a empresa </w:t>
      </w:r>
      <w:r w:rsidR="00FE01E3">
        <w:rPr>
          <w:b/>
        </w:rPr>
        <w:t>MADIPRAL DISTRIBUIDORA DE PRODUTOS DE ARMARINHO LTDA</w:t>
      </w:r>
      <w:r w:rsidR="00FE01E3">
        <w:t xml:space="preserve"> </w:t>
      </w:r>
      <w:r w:rsidR="00080361">
        <w:t>interponha o recurso, ficando desde já as demais licitantes intimadas a apresentar as contrarrazões por igual prazo.</w:t>
      </w:r>
      <w:r w:rsidR="002B301D" w:rsidRPr="00322761">
        <w:t xml:space="preserve"> A</w:t>
      </w:r>
      <w:r w:rsidR="008B40AF">
        <w:t>s</w:t>
      </w:r>
      <w:r w:rsidR="00080361">
        <w:t xml:space="preserve"> demais</w:t>
      </w:r>
      <w:r w:rsidR="002B301D" w:rsidRPr="00322761">
        <w:t xml:space="preserve"> empresa</w:t>
      </w:r>
      <w:r w:rsidR="008B40AF">
        <w:t>s</w:t>
      </w:r>
      <w:r w:rsidR="002B301D" w:rsidRPr="00322761">
        <w:t xml:space="preserve"> renuncia</w:t>
      </w:r>
      <w:r w:rsidR="008B40AF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080361">
        <w:t>1</w:t>
      </w:r>
      <w:r w:rsidR="00241D31" w:rsidRPr="00322761">
        <w:t>h</w:t>
      </w:r>
      <w:r w:rsidR="00080361">
        <w:t>1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080361">
        <w:t>s</w:t>
      </w:r>
      <w:r w:rsidR="002B301D" w:rsidRPr="00322761">
        <w:t xml:space="preserve"> da</w:t>
      </w:r>
      <w:r w:rsidR="00080361">
        <w:t>s</w:t>
      </w:r>
      <w:r w:rsidR="002B301D" w:rsidRPr="00322761">
        <w:t xml:space="preserve"> empresa</w:t>
      </w:r>
      <w:r w:rsidR="00080361">
        <w:t xml:space="preserve">s </w:t>
      </w:r>
      <w:r w:rsidR="007E0ABA" w:rsidRPr="00322761">
        <w:t>presente</w:t>
      </w:r>
      <w:r w:rsidR="00080361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CEB" w:rsidRDefault="008A2CEB">
      <w:r>
        <w:separator/>
      </w:r>
    </w:p>
  </w:endnote>
  <w:endnote w:type="continuationSeparator" w:id="1">
    <w:p w:rsidR="008A2CEB" w:rsidRDefault="008A2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CEB" w:rsidRDefault="008A2CEB">
      <w:r>
        <w:separator/>
      </w:r>
    </w:p>
  </w:footnote>
  <w:footnote w:type="continuationSeparator" w:id="1">
    <w:p w:rsidR="008A2CEB" w:rsidRDefault="008A2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74ADB"/>
    <w:rsid w:val="00080361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129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268E9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578A7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E58CA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2ABB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51DC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2CEB"/>
    <w:rsid w:val="008A64E0"/>
    <w:rsid w:val="008A7193"/>
    <w:rsid w:val="008A78ED"/>
    <w:rsid w:val="008B1ACF"/>
    <w:rsid w:val="008B40A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868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8F72E1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0D9C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572C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3F6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35F"/>
    <w:rsid w:val="00ED0A82"/>
    <w:rsid w:val="00ED4618"/>
    <w:rsid w:val="00ED5755"/>
    <w:rsid w:val="00ED6384"/>
    <w:rsid w:val="00ED7DA1"/>
    <w:rsid w:val="00EE1E11"/>
    <w:rsid w:val="00EE3F06"/>
    <w:rsid w:val="00EE3F85"/>
    <w:rsid w:val="00EE62FD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01E3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5A2F-8217-41A9-B3D7-6AE1503B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6349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2018-11-06T13:02:00Z</cp:lastPrinted>
  <dcterms:created xsi:type="dcterms:W3CDTF">2018-11-06T11:46:00Z</dcterms:created>
  <dcterms:modified xsi:type="dcterms:W3CDTF">2018-11-13T16:43:00Z</dcterms:modified>
</cp:coreProperties>
</file>